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9BD2" w14:textId="77777777" w:rsidR="0033204D" w:rsidRDefault="0033204D" w:rsidP="0033204D">
      <w:pPr>
        <w:pStyle w:val="Titre1"/>
        <w:spacing w:after="240"/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37ED8156" wp14:editId="2D878F85">
            <wp:simplePos x="0" y="0"/>
            <wp:positionH relativeFrom="column">
              <wp:posOffset>4924425</wp:posOffset>
            </wp:positionH>
            <wp:positionV relativeFrom="paragraph">
              <wp:posOffset>-145415</wp:posOffset>
            </wp:positionV>
            <wp:extent cx="765810" cy="1363980"/>
            <wp:effectExtent l="19050" t="0" r="0" b="0"/>
            <wp:wrapNone/>
            <wp:docPr id="3" name="Image 1" descr="logo caf 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con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inline distT="0" distB="0" distL="0" distR="0" wp14:anchorId="03336B74" wp14:editId="66ADE315">
            <wp:extent cx="1279525" cy="914400"/>
            <wp:effectExtent l="0" t="0" r="0" b="0"/>
            <wp:docPr id="8" name="Image 3" descr="CA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_Log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</w:p>
    <w:p w14:paraId="4606B0CA" w14:textId="48BF2B89" w:rsidR="0033204D" w:rsidRPr="0033204D" w:rsidRDefault="0033204D" w:rsidP="0033204D">
      <w:pPr>
        <w:pStyle w:val="Titre1"/>
        <w:spacing w:after="240"/>
        <w:jc w:val="center"/>
      </w:pPr>
      <w:r w:rsidRPr="0033204D">
        <w:t xml:space="preserve">Bijdrage tot </w:t>
      </w:r>
      <w:r w:rsidR="00887A30">
        <w:t>de</w:t>
      </w:r>
      <w:r w:rsidR="004073F1" w:rsidRPr="0033204D">
        <w:t xml:space="preserve"> </w:t>
      </w:r>
      <w:r w:rsidR="00887A30">
        <w:t>P</w:t>
      </w:r>
      <w:r w:rsidR="008A2A79" w:rsidRPr="0033204D">
        <w:t>roce</w:t>
      </w:r>
      <w:r w:rsidR="008A2A79">
        <w:t xml:space="preserve">dure voor </w:t>
      </w:r>
      <w:r w:rsidR="00AD7271">
        <w:t>E</w:t>
      </w:r>
      <w:r w:rsidRPr="0033204D">
        <w:t>xtern</w:t>
      </w:r>
      <w:r w:rsidR="00AD7271">
        <w:t>e</w:t>
      </w:r>
      <w:r w:rsidRPr="0033204D">
        <w:t xml:space="preserve"> </w:t>
      </w:r>
      <w:r w:rsidR="00AD7271">
        <w:t>F</w:t>
      </w:r>
      <w:r w:rsidRPr="0033204D">
        <w:t xml:space="preserve">eedback van de CAF in de Belgische </w:t>
      </w:r>
      <w:r>
        <w:t>overheid</w:t>
      </w:r>
    </w:p>
    <w:p w14:paraId="09B905A2" w14:textId="5D3B626B" w:rsidR="0033204D" w:rsidRPr="00681317" w:rsidRDefault="00AD7271" w:rsidP="007B5647">
      <w:pPr>
        <w:autoSpaceDE w:val="0"/>
        <w:autoSpaceDN w:val="0"/>
        <w:adjustRightInd w:val="0"/>
        <w:jc w:val="both"/>
      </w:pPr>
      <w:r w:rsidRPr="00681317">
        <w:rPr>
          <w:rFonts w:cs="Calibri"/>
        </w:rPr>
        <w:t xml:space="preserve">In 2009 </w:t>
      </w:r>
      <w:r w:rsidR="008A7960" w:rsidRPr="00681317">
        <w:t xml:space="preserve">hebben </w:t>
      </w:r>
      <w:r w:rsidRPr="00681317">
        <w:rPr>
          <w:rFonts w:eastAsia="Times New Roman" w:cs="Arial"/>
        </w:rPr>
        <w:t>de directeur</w:t>
      </w:r>
      <w:r w:rsidR="008A7960">
        <w:rPr>
          <w:rFonts w:eastAsia="Times New Roman" w:cs="Arial"/>
        </w:rPr>
        <w:t>s</w:t>
      </w:r>
      <w:r w:rsidRPr="00681317">
        <w:rPr>
          <w:rFonts w:eastAsia="Times New Roman" w:cs="Arial"/>
        </w:rPr>
        <w:t xml:space="preserve">-generaal van </w:t>
      </w:r>
      <w:r w:rsidRPr="00681317">
        <w:rPr>
          <w:rFonts w:cs="Calibri"/>
        </w:rPr>
        <w:t>h</w:t>
      </w:r>
      <w:r w:rsidRPr="00681317">
        <w:rPr>
          <w:rFonts w:eastAsia="Times New Roman" w:cs="Arial"/>
        </w:rPr>
        <w:t xml:space="preserve">et European Public Administration Network (EUPAN) </w:t>
      </w:r>
      <w:r w:rsidR="00887A30">
        <w:t>de Procedure voor</w:t>
      </w:r>
      <w:r w:rsidR="004E27EE" w:rsidRPr="00681317">
        <w:t xml:space="preserve"> </w:t>
      </w:r>
      <w:r w:rsidR="00887A30">
        <w:t>E</w:t>
      </w:r>
      <w:r w:rsidR="007B5647" w:rsidRPr="00681317">
        <w:t xml:space="preserve">xterne </w:t>
      </w:r>
      <w:r w:rsidR="00887A30">
        <w:t>F</w:t>
      </w:r>
      <w:r w:rsidR="0033204D" w:rsidRPr="00681317">
        <w:t xml:space="preserve">eedback (PEF) </w:t>
      </w:r>
      <w:r w:rsidR="007B5647" w:rsidRPr="00681317">
        <w:t xml:space="preserve">officieel goedgekeurd om </w:t>
      </w:r>
      <w:r w:rsidR="00ED1902">
        <w:t>de</w:t>
      </w:r>
      <w:r w:rsidR="007B5647" w:rsidRPr="00681317">
        <w:t xml:space="preserve"> 'Effectieve CAF-gebruiker (ECU)' </w:t>
      </w:r>
      <w:r w:rsidR="00ED1902">
        <w:t xml:space="preserve">te erkennen </w:t>
      </w:r>
      <w:r w:rsidR="008A7319">
        <w:t>voor de toekenning van</w:t>
      </w:r>
      <w:r w:rsidR="009673BD">
        <w:t xml:space="preserve"> </w:t>
      </w:r>
      <w:r w:rsidR="007B5647" w:rsidRPr="00681317">
        <w:t xml:space="preserve">het </w:t>
      </w:r>
      <w:r w:rsidR="009673BD" w:rsidRPr="00681317">
        <w:t>CAF</w:t>
      </w:r>
      <w:r w:rsidR="009673BD">
        <w:t>-</w:t>
      </w:r>
      <w:r w:rsidR="007B5647" w:rsidRPr="00681317">
        <w:t xml:space="preserve">label </w:t>
      </w:r>
      <w:r w:rsidR="00DF266F">
        <w:t>(december 2009, Stockholm)</w:t>
      </w:r>
      <w:r w:rsidR="0033204D" w:rsidRPr="00681317">
        <w:t>.</w:t>
      </w:r>
    </w:p>
    <w:p w14:paraId="1A19DFEF" w14:textId="3E85693C" w:rsidR="0033204D" w:rsidRPr="00681317" w:rsidRDefault="008E2605" w:rsidP="00681317">
      <w:pPr>
        <w:autoSpaceDE w:val="0"/>
        <w:autoSpaceDN w:val="0"/>
        <w:adjustRightInd w:val="0"/>
        <w:jc w:val="both"/>
      </w:pPr>
      <w:r>
        <w:rPr>
          <w:rFonts w:cs="Arial"/>
        </w:rPr>
        <w:t>Voor de toekenning van het label is de actieve deelname va</w:t>
      </w:r>
      <w:r w:rsidR="008E1018">
        <w:rPr>
          <w:rFonts w:cs="Arial"/>
        </w:rPr>
        <w:t xml:space="preserve">n </w:t>
      </w:r>
      <w:r w:rsidR="00A90B34">
        <w:rPr>
          <w:rFonts w:cs="Arial"/>
        </w:rPr>
        <w:t xml:space="preserve"> a</w:t>
      </w:r>
      <w:r w:rsidR="00681317" w:rsidRPr="00681317">
        <w:rPr>
          <w:rFonts w:cs="Arial"/>
        </w:rPr>
        <w:t xml:space="preserve">ctoren van de </w:t>
      </w:r>
      <w:r w:rsidR="00A90B34">
        <w:rPr>
          <w:rFonts w:cs="Arial"/>
        </w:rPr>
        <w:t>e</w:t>
      </w:r>
      <w:r w:rsidR="00681317" w:rsidRPr="00681317">
        <w:rPr>
          <w:rFonts w:cs="Arial"/>
        </w:rPr>
        <w:t xml:space="preserve">xterne </w:t>
      </w:r>
      <w:r w:rsidR="00A90B34">
        <w:rPr>
          <w:rFonts w:cs="Arial"/>
        </w:rPr>
        <w:t>f</w:t>
      </w:r>
      <w:r w:rsidR="00681317" w:rsidRPr="00681317">
        <w:rPr>
          <w:rFonts w:cs="Arial"/>
        </w:rPr>
        <w:t>eedback (EFAQ)</w:t>
      </w:r>
      <w:r w:rsidR="00733E46">
        <w:rPr>
          <w:rFonts w:cs="Arial"/>
        </w:rPr>
        <w:t xml:space="preserve"> vereist</w:t>
      </w:r>
      <w:r w:rsidR="0084117F">
        <w:rPr>
          <w:rFonts w:cs="Arial"/>
        </w:rPr>
        <w:t>. Zij bezoeken de kandidaat-organis</w:t>
      </w:r>
      <w:r w:rsidR="00943E01">
        <w:rPr>
          <w:rFonts w:cs="Arial"/>
        </w:rPr>
        <w:t>a</w:t>
      </w:r>
      <w:r w:rsidR="0084117F">
        <w:rPr>
          <w:rFonts w:cs="Arial"/>
        </w:rPr>
        <w:t xml:space="preserve">ties en stellen een verslag op </w:t>
      </w:r>
      <w:r w:rsidR="00C8704D">
        <w:rPr>
          <w:rFonts w:cs="Arial"/>
        </w:rPr>
        <w:t>met een aanbeveling om het label wel of niet toe te kennen.</w:t>
      </w:r>
      <w:r w:rsidR="0033204D" w:rsidRPr="00681317">
        <w:t xml:space="preserve"> </w:t>
      </w:r>
      <w:bookmarkStart w:id="0" w:name="_GoBack"/>
      <w:bookmarkEnd w:id="0"/>
    </w:p>
    <w:p w14:paraId="6DB0A39F" w14:textId="37B4A9BF" w:rsidR="0033204D" w:rsidRPr="006569FD" w:rsidRDefault="0033204D" w:rsidP="0033204D">
      <w:pPr>
        <w:jc w:val="both"/>
      </w:pPr>
      <w:r w:rsidRPr="009D5EFC">
        <w:t>BEPAN (</w:t>
      </w:r>
      <w:proofErr w:type="spellStart"/>
      <w:r w:rsidRPr="009D5EFC">
        <w:t>Belgian</w:t>
      </w:r>
      <w:proofErr w:type="spellEnd"/>
      <w:r w:rsidRPr="009D5EFC">
        <w:t xml:space="preserve"> Public </w:t>
      </w:r>
      <w:proofErr w:type="spellStart"/>
      <w:r w:rsidRPr="009D5EFC">
        <w:t>Administrative</w:t>
      </w:r>
      <w:proofErr w:type="spellEnd"/>
      <w:r w:rsidRPr="009D5EFC">
        <w:t xml:space="preserve"> Network), </w:t>
      </w:r>
      <w:r w:rsidR="0039156C" w:rsidRPr="009D5EFC">
        <w:t xml:space="preserve">is een netwerk </w:t>
      </w:r>
      <w:r w:rsidR="009D337F">
        <w:t>voor kw</w:t>
      </w:r>
      <w:r w:rsidR="009D337F" w:rsidRPr="00C35208">
        <w:t xml:space="preserve">aliteit </w:t>
      </w:r>
      <w:r w:rsidR="001B6430" w:rsidRPr="00396546">
        <w:t>met ver</w:t>
      </w:r>
      <w:r w:rsidR="0037532A">
        <w:t>tegenwoordigers</w:t>
      </w:r>
      <w:r w:rsidR="001B6430" w:rsidRPr="00396546">
        <w:t xml:space="preserve"> van de federal</w:t>
      </w:r>
      <w:r w:rsidR="0037532A">
        <w:t>e</w:t>
      </w:r>
      <w:r w:rsidR="001B6430" w:rsidRPr="00A74D07">
        <w:t xml:space="preserve"> en </w:t>
      </w:r>
      <w:r w:rsidR="001A305C">
        <w:t>gefedereerde entiteiten</w:t>
      </w:r>
      <w:r w:rsidR="001B6430" w:rsidRPr="00396546">
        <w:t xml:space="preserve">. </w:t>
      </w:r>
      <w:r w:rsidR="001B6430" w:rsidRPr="006569FD">
        <w:t>Ze hebben een federal</w:t>
      </w:r>
      <w:r w:rsidR="00B12379">
        <w:t>e</w:t>
      </w:r>
      <w:r w:rsidR="001B6430" w:rsidRPr="006569FD">
        <w:t>, geweste</w:t>
      </w:r>
      <w:r w:rsidR="00B12379">
        <w:t>lijke</w:t>
      </w:r>
      <w:r w:rsidR="001B6430" w:rsidRPr="006569FD">
        <w:t xml:space="preserve"> en gem</w:t>
      </w:r>
      <w:r w:rsidR="006569FD" w:rsidRPr="006569FD">
        <w:t>e</w:t>
      </w:r>
      <w:r w:rsidR="001B6430" w:rsidRPr="006569FD">
        <w:t>enschap</w:t>
      </w:r>
      <w:r w:rsidR="00B12379">
        <w:t>pelijke</w:t>
      </w:r>
      <w:r w:rsidR="001B6430" w:rsidRPr="006569FD">
        <w:t xml:space="preserve"> </w:t>
      </w:r>
      <w:r w:rsidR="006569FD" w:rsidRPr="006569FD">
        <w:t>coördinator</w:t>
      </w:r>
      <w:r w:rsidR="001B6430" w:rsidRPr="006569FD">
        <w:t xml:space="preserve"> </w:t>
      </w:r>
      <w:r w:rsidR="006569FD" w:rsidRPr="006569FD">
        <w:t xml:space="preserve">aangeduid om </w:t>
      </w:r>
      <w:r w:rsidR="007B7D9A">
        <w:t xml:space="preserve">de toekenning </w:t>
      </w:r>
      <w:r w:rsidR="00E716B9">
        <w:t>van</w:t>
      </w:r>
      <w:r w:rsidR="00DF79B1">
        <w:t xml:space="preserve"> het </w:t>
      </w:r>
      <w:r w:rsidR="00E716B9">
        <w:t>CAF-</w:t>
      </w:r>
      <w:r w:rsidR="006569FD" w:rsidRPr="006569FD">
        <w:t xml:space="preserve">label </w:t>
      </w:r>
      <w:r w:rsidR="006569FD">
        <w:t xml:space="preserve">te </w:t>
      </w:r>
      <w:r w:rsidR="00E716B9">
        <w:t>beheren</w:t>
      </w:r>
      <w:r w:rsidRPr="006569FD">
        <w:t xml:space="preserve">. </w:t>
      </w:r>
      <w:r w:rsidR="006569FD" w:rsidRPr="006569FD">
        <w:t>Bijna</w:t>
      </w:r>
      <w:r w:rsidRPr="006569FD">
        <w:t xml:space="preserve"> 50 EFA</w:t>
      </w:r>
      <w:r w:rsidR="0083742D">
        <w:t>Q</w:t>
      </w:r>
      <w:r w:rsidRPr="006569FD">
        <w:t xml:space="preserve"> </w:t>
      </w:r>
      <w:r w:rsidR="006569FD" w:rsidRPr="006569FD">
        <w:t>ambtenaren van verschi</w:t>
      </w:r>
      <w:r w:rsidR="006569FD">
        <w:t>l</w:t>
      </w:r>
      <w:r w:rsidR="006569FD" w:rsidRPr="006569FD">
        <w:t xml:space="preserve">lende federale en </w:t>
      </w:r>
      <w:r w:rsidR="00884987">
        <w:t>gefedereerde</w:t>
      </w:r>
      <w:r w:rsidR="00884987" w:rsidRPr="006569FD">
        <w:t xml:space="preserve"> </w:t>
      </w:r>
      <w:r w:rsidR="00884987">
        <w:t>overhe</w:t>
      </w:r>
      <w:r w:rsidR="007439BB">
        <w:t>i</w:t>
      </w:r>
      <w:r w:rsidR="00884987">
        <w:t>d</w:t>
      </w:r>
      <w:r w:rsidR="000A6C3B">
        <w:t>sorganisaties</w:t>
      </w:r>
      <w:r w:rsidR="00884987">
        <w:t xml:space="preserve">, </w:t>
      </w:r>
      <w:r w:rsidR="006569FD" w:rsidRPr="006569FD">
        <w:t xml:space="preserve">zijn opgeleid </w:t>
      </w:r>
      <w:r w:rsidR="002943BB">
        <w:t>om deze</w:t>
      </w:r>
      <w:r w:rsidR="006569FD" w:rsidRPr="006569FD">
        <w:t xml:space="preserve"> functie</w:t>
      </w:r>
      <w:r w:rsidR="006569FD">
        <w:t xml:space="preserve"> in de Belgische openbare kandida</w:t>
      </w:r>
      <w:r w:rsidR="002943BB">
        <w:t>a</w:t>
      </w:r>
      <w:r w:rsidR="006569FD">
        <w:t>t</w:t>
      </w:r>
      <w:r w:rsidR="002943BB">
        <w:t>-</w:t>
      </w:r>
      <w:r w:rsidR="006569FD">
        <w:t>organisatie</w:t>
      </w:r>
      <w:r w:rsidR="002943BB">
        <w:t>s</w:t>
      </w:r>
      <w:r w:rsidR="006569FD">
        <w:t xml:space="preserve"> uit te oefenen </w:t>
      </w:r>
      <w:r w:rsidR="00977D86">
        <w:t xml:space="preserve">en daarbij </w:t>
      </w:r>
      <w:r w:rsidR="006569FD">
        <w:t xml:space="preserve">rekening </w:t>
      </w:r>
      <w:r w:rsidR="00977D86">
        <w:t xml:space="preserve">te </w:t>
      </w:r>
      <w:r w:rsidR="006569FD">
        <w:t>houden met de taalv</w:t>
      </w:r>
      <w:r w:rsidR="00977D86">
        <w:t>ereisten</w:t>
      </w:r>
      <w:r w:rsidRPr="006569FD">
        <w:t xml:space="preserve">. </w:t>
      </w:r>
    </w:p>
    <w:p w14:paraId="2C81F5C3" w14:textId="3F0B1978" w:rsidR="0033204D" w:rsidRPr="00B75F5E" w:rsidRDefault="001B6430" w:rsidP="0033204D">
      <w:pPr>
        <w:jc w:val="both"/>
      </w:pPr>
      <w:r w:rsidRPr="001B6430">
        <w:t xml:space="preserve">Een </w:t>
      </w:r>
      <w:r w:rsidR="009A418C" w:rsidRPr="001B6430">
        <w:t>proce</w:t>
      </w:r>
      <w:r w:rsidR="009A418C">
        <w:t xml:space="preserve">dure voor </w:t>
      </w:r>
      <w:r w:rsidRPr="001B6430">
        <w:t>externe</w:t>
      </w:r>
      <w:r w:rsidR="0033204D" w:rsidRPr="001B6430">
        <w:t xml:space="preserve"> </w:t>
      </w:r>
      <w:r w:rsidRPr="001B6430">
        <w:t>feedback</w:t>
      </w:r>
      <w:r w:rsidR="0033204D" w:rsidRPr="001B6430">
        <w:t xml:space="preserve"> </w:t>
      </w:r>
      <w:r w:rsidR="000A6C3B">
        <w:t>neemt</w:t>
      </w:r>
      <w:r w:rsidR="002A1D4B" w:rsidRPr="001B6430">
        <w:t xml:space="preserve"> </w:t>
      </w:r>
      <w:r w:rsidR="0033204D" w:rsidRPr="001B6430">
        <w:t xml:space="preserve">4 </w:t>
      </w:r>
      <w:r w:rsidRPr="001B6430">
        <w:t>tot</w:t>
      </w:r>
      <w:r w:rsidR="0033204D" w:rsidRPr="001B6430">
        <w:t xml:space="preserve"> 5 </w:t>
      </w:r>
      <w:r w:rsidRPr="001B6430">
        <w:t>dagen</w:t>
      </w:r>
      <w:r w:rsidR="0033204D" w:rsidRPr="001B6430">
        <w:t xml:space="preserve"> </w:t>
      </w:r>
      <w:r w:rsidR="000A6C3B">
        <w:t>in beslag</w:t>
      </w:r>
      <w:r w:rsidR="00102A69">
        <w:t xml:space="preserve"> </w:t>
      </w:r>
      <w:r w:rsidR="009A418C">
        <w:t>waarvan</w:t>
      </w:r>
      <w:r w:rsidR="002A1D4B">
        <w:t xml:space="preserve"> één</w:t>
      </w:r>
      <w:r>
        <w:t xml:space="preserve"> dag bezoek</w:t>
      </w:r>
      <w:r w:rsidR="0033204D" w:rsidRPr="001B6430">
        <w:t xml:space="preserve"> </w:t>
      </w:r>
      <w:r w:rsidR="002A1D4B">
        <w:t>door een</w:t>
      </w:r>
      <w:r w:rsidR="002A1D4B" w:rsidRPr="001B6430">
        <w:t xml:space="preserve"> </w:t>
      </w:r>
      <w:r w:rsidR="0033204D" w:rsidRPr="001B6430">
        <w:t xml:space="preserve">EFAC. </w:t>
      </w:r>
      <w:r w:rsidR="00B75F5E" w:rsidRPr="00B75F5E">
        <w:t>Het is een uitwi</w:t>
      </w:r>
      <w:r w:rsidR="002A1D4B">
        <w:t>s</w:t>
      </w:r>
      <w:r w:rsidR="00B75F5E" w:rsidRPr="00B75F5E">
        <w:t>seling van diensten tussen overhe</w:t>
      </w:r>
      <w:r w:rsidR="007439BB">
        <w:t>i</w:t>
      </w:r>
      <w:r w:rsidR="00B75F5E" w:rsidRPr="00B75F5E">
        <w:t>d</w:t>
      </w:r>
      <w:r w:rsidR="007439BB">
        <w:t>sorgan</w:t>
      </w:r>
      <w:r w:rsidR="002F21CB">
        <w:t>i</w:t>
      </w:r>
      <w:r w:rsidR="007439BB">
        <w:t>saties</w:t>
      </w:r>
      <w:r w:rsidR="00B75F5E" w:rsidRPr="00B75F5E">
        <w:t xml:space="preserve"> </w:t>
      </w:r>
      <w:r w:rsidR="005943FF">
        <w:t>ten bate van alle betrokken deelneme</w:t>
      </w:r>
      <w:r w:rsidR="00CA4AA9">
        <w:t>r</w:t>
      </w:r>
      <w:r w:rsidR="005943FF">
        <w:t xml:space="preserve">s en organisaties en dat </w:t>
      </w:r>
      <w:r w:rsidRPr="00B75F5E">
        <w:t>zonder extra kosten</w:t>
      </w:r>
      <w:r w:rsidR="0033204D" w:rsidRPr="00B75F5E">
        <w:t xml:space="preserve"> (</w:t>
      </w:r>
      <w:proofErr w:type="spellStart"/>
      <w:r w:rsidR="0033204D" w:rsidRPr="00B75F5E">
        <w:t>benchlearning</w:t>
      </w:r>
      <w:proofErr w:type="spellEnd"/>
      <w:r w:rsidR="0033204D" w:rsidRPr="00B75F5E">
        <w:t>).</w:t>
      </w:r>
    </w:p>
    <w:p w14:paraId="10BDFC01" w14:textId="3358840D" w:rsidR="0033204D" w:rsidRPr="0039156C" w:rsidRDefault="0039156C" w:rsidP="0033204D">
      <w:pPr>
        <w:jc w:val="both"/>
      </w:pPr>
      <w:r w:rsidRPr="0039156C">
        <w:t>Het is belangrijk dat de hiërarchie</w:t>
      </w:r>
      <w:r w:rsidR="0033204D" w:rsidRPr="0039156C">
        <w:t xml:space="preserve"> </w:t>
      </w:r>
      <w:r w:rsidR="00CA4AA9">
        <w:t>deze</w:t>
      </w:r>
      <w:r w:rsidR="00CA4AA9" w:rsidRPr="0039156C">
        <w:t xml:space="preserve"> aanpak </w:t>
      </w:r>
      <w:r>
        <w:t xml:space="preserve">goedkeurt </w:t>
      </w:r>
      <w:r w:rsidR="00C81B58">
        <w:t>en medewerkers beschikbaar stelt</w:t>
      </w:r>
      <w:r w:rsidR="0033204D" w:rsidRPr="0039156C">
        <w:t xml:space="preserve"> (</w:t>
      </w:r>
      <w:r w:rsidRPr="0039156C">
        <w:t>voor een beperkt aantal dagen</w:t>
      </w:r>
      <w:r w:rsidR="0033204D" w:rsidRPr="0039156C">
        <w:t xml:space="preserve">) </w:t>
      </w:r>
      <w:r w:rsidR="00643A7E">
        <w:t>voor</w:t>
      </w:r>
      <w:r w:rsidR="00643A7E" w:rsidRPr="0039156C">
        <w:t xml:space="preserve"> </w:t>
      </w:r>
      <w:r w:rsidR="00643A7E">
        <w:t>een geslaagde</w:t>
      </w:r>
      <w:r w:rsidR="0070153A">
        <w:t xml:space="preserve"> toekenning </w:t>
      </w:r>
      <w:r>
        <w:t xml:space="preserve">van het </w:t>
      </w:r>
      <w:r w:rsidR="002A4B80">
        <w:t>CAF-</w:t>
      </w:r>
      <w:r>
        <w:t>label</w:t>
      </w:r>
      <w:r w:rsidR="0033204D" w:rsidRPr="0039156C">
        <w:t>.</w:t>
      </w:r>
    </w:p>
    <w:p w14:paraId="637974BF" w14:textId="77777777" w:rsidR="0033204D" w:rsidRPr="0039156C" w:rsidRDefault="00681317" w:rsidP="0033204D">
      <w:pPr>
        <w:pStyle w:val="Titre1"/>
        <w:spacing w:after="240"/>
      </w:pPr>
      <w:r w:rsidRPr="0039156C">
        <w:t>Bewijs</w:t>
      </w:r>
      <w:r w:rsidR="0033204D" w:rsidRPr="0039156C">
        <w:t xml:space="preserve"> </w:t>
      </w:r>
      <w:r w:rsidRPr="0039156C">
        <w:t xml:space="preserve">van </w:t>
      </w:r>
      <w:r w:rsidR="0033204D" w:rsidRPr="0039156C">
        <w:t>engagement</w:t>
      </w:r>
    </w:p>
    <w:p w14:paraId="4580C10B" w14:textId="6C0E76FC" w:rsidR="0033204D" w:rsidRPr="0039156C" w:rsidRDefault="002C197C" w:rsidP="0039156C">
      <w:r>
        <w:t xml:space="preserve">Hierbij zal ik </w:t>
      </w:r>
      <w:r w:rsidR="0033204D" w:rsidRPr="0039156C">
        <w:rPr>
          <w:highlight w:val="lightGray"/>
        </w:rPr>
        <w:t>VOORNAAM NAAM, FUNCTIE TITEL</w:t>
      </w:r>
      <w:r w:rsidR="0033204D" w:rsidRPr="0039156C">
        <w:t xml:space="preserve"> </w:t>
      </w:r>
      <w:r>
        <w:t>m</w:t>
      </w:r>
      <w:r w:rsidR="0039156C">
        <w:t>ijnheer</w:t>
      </w:r>
      <w:r w:rsidR="0033204D" w:rsidRPr="0039156C">
        <w:t>/</w:t>
      </w:r>
      <w:r>
        <w:t>m</w:t>
      </w:r>
      <w:r w:rsidR="00681317" w:rsidRPr="0039156C">
        <w:t>evrouw</w:t>
      </w:r>
      <w:r w:rsidR="0033204D" w:rsidRPr="0039156C">
        <w:t xml:space="preserve"> </w:t>
      </w:r>
      <w:r w:rsidR="0033204D" w:rsidRPr="0039156C">
        <w:rPr>
          <w:highlight w:val="lightGray"/>
        </w:rPr>
        <w:t>VOORNAAM NAAM</w:t>
      </w:r>
      <w:r w:rsidR="0033204D" w:rsidRPr="0039156C">
        <w:t xml:space="preserve">, </w:t>
      </w:r>
      <w:r w:rsidR="0039156C">
        <w:t xml:space="preserve">extern </w:t>
      </w:r>
      <w:r w:rsidR="0033204D" w:rsidRPr="0039156C">
        <w:t xml:space="preserve">feedback </w:t>
      </w:r>
      <w:r w:rsidR="0039156C" w:rsidRPr="0039156C">
        <w:t>e</w:t>
      </w:r>
      <w:r w:rsidR="0039156C">
        <w:t>valuator</w:t>
      </w:r>
      <w:r w:rsidR="0033204D" w:rsidRPr="0039156C">
        <w:t>,</w:t>
      </w:r>
      <w:r w:rsidR="001B6430">
        <w:t xml:space="preserve"> op aanvraag van de </w:t>
      </w:r>
      <w:r w:rsidR="00681317" w:rsidRPr="0039156C">
        <w:t>geweste</w:t>
      </w:r>
      <w:r>
        <w:t>lijke</w:t>
      </w:r>
      <w:r w:rsidR="0033204D" w:rsidRPr="0039156C">
        <w:t>/</w:t>
      </w:r>
      <w:r w:rsidR="00681317" w:rsidRPr="0039156C">
        <w:t>gemeenschap</w:t>
      </w:r>
      <w:r>
        <w:t>pelijke</w:t>
      </w:r>
      <w:r w:rsidR="0033204D" w:rsidRPr="0039156C">
        <w:t>/f</w:t>
      </w:r>
      <w:r w:rsidR="00681317" w:rsidRPr="0039156C">
        <w:t>e</w:t>
      </w:r>
      <w:r w:rsidR="0033204D" w:rsidRPr="0039156C">
        <w:t>d</w:t>
      </w:r>
      <w:r w:rsidR="00681317" w:rsidRPr="0039156C">
        <w:t>e</w:t>
      </w:r>
      <w:r w:rsidR="0033204D" w:rsidRPr="0039156C">
        <w:t>ral</w:t>
      </w:r>
      <w:r w:rsidR="00133554">
        <w:t>e</w:t>
      </w:r>
      <w:r w:rsidR="0033204D" w:rsidRPr="0039156C">
        <w:t xml:space="preserve"> </w:t>
      </w:r>
      <w:r w:rsidR="001B6430">
        <w:t xml:space="preserve">coördinator </w:t>
      </w:r>
      <w:r>
        <w:t>voor</w:t>
      </w:r>
      <w:r w:rsidRPr="0039156C">
        <w:t xml:space="preserve"> </w:t>
      </w:r>
      <w:r w:rsidR="00681317" w:rsidRPr="0039156C">
        <w:t>een</w:t>
      </w:r>
      <w:r w:rsidR="0033204D" w:rsidRPr="0039156C">
        <w:t xml:space="preserve"> maximum </w:t>
      </w:r>
      <w:r w:rsidR="00681317" w:rsidRPr="0039156C">
        <w:t>van</w:t>
      </w:r>
      <w:r w:rsidR="0033204D" w:rsidRPr="0039156C">
        <w:t xml:space="preserve"> 2 </w:t>
      </w:r>
      <w:r w:rsidR="00D815AC">
        <w:t>procedures voor externe feedback (</w:t>
      </w:r>
      <w:r w:rsidR="0033204D" w:rsidRPr="0039156C">
        <w:t>PEF</w:t>
      </w:r>
      <w:r w:rsidR="00D815AC">
        <w:t>)</w:t>
      </w:r>
      <w:r w:rsidR="0033204D" w:rsidRPr="0039156C">
        <w:t xml:space="preserve"> p</w:t>
      </w:r>
      <w:r w:rsidR="00681317" w:rsidRPr="0039156C">
        <w:t>e</w:t>
      </w:r>
      <w:r w:rsidR="0033204D" w:rsidRPr="0039156C">
        <w:t xml:space="preserve">r </w:t>
      </w:r>
      <w:r w:rsidR="00681317" w:rsidRPr="0039156C">
        <w:t>jaar</w:t>
      </w:r>
      <w:r w:rsidR="001B6430">
        <w:t xml:space="preserve"> vrijmaken</w:t>
      </w:r>
      <w:r w:rsidR="0033204D" w:rsidRPr="0039156C">
        <w:t>.</w:t>
      </w:r>
    </w:p>
    <w:p w14:paraId="777A8DEC" w14:textId="77777777" w:rsidR="0033204D" w:rsidRPr="0083742D" w:rsidRDefault="0033204D" w:rsidP="0033204D">
      <w:r w:rsidRPr="0083742D">
        <w:t>DATUM</w:t>
      </w:r>
    </w:p>
    <w:p w14:paraId="33A38927" w14:textId="28E0D2FD" w:rsidR="0033204D" w:rsidRPr="0083742D" w:rsidRDefault="0033204D" w:rsidP="0033204D">
      <w:r w:rsidRPr="0083742D">
        <w:t xml:space="preserve">HANDTEKENING </w:t>
      </w:r>
      <w:r w:rsidR="0094421C" w:rsidRPr="0083742D">
        <w:t xml:space="preserve">VAN </w:t>
      </w:r>
      <w:r w:rsidRPr="0083742D">
        <w:t xml:space="preserve">DE </w:t>
      </w:r>
      <w:r w:rsidR="00FB64CD" w:rsidRPr="0083742D">
        <w:t>VERANTWOORDELIJK</w:t>
      </w:r>
    </w:p>
    <w:sectPr w:rsidR="0033204D" w:rsidRPr="0083742D" w:rsidSect="00094471">
      <w:foot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61D3" w14:textId="77777777" w:rsidR="009E1086" w:rsidRDefault="009E1086" w:rsidP="00B75F5E">
      <w:pPr>
        <w:spacing w:after="0" w:line="240" w:lineRule="auto"/>
      </w:pPr>
      <w:r>
        <w:separator/>
      </w:r>
    </w:p>
  </w:endnote>
  <w:endnote w:type="continuationSeparator" w:id="0">
    <w:p w14:paraId="75EFF319" w14:textId="77777777" w:rsidR="009E1086" w:rsidRDefault="009E1086" w:rsidP="00B7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BA2E" w14:textId="77777777" w:rsidR="006D0067" w:rsidRPr="00B75F5E" w:rsidRDefault="00B75F5E">
    <w:pPr>
      <w:pStyle w:val="Pieddepage"/>
    </w:pPr>
    <w:r w:rsidRPr="00B75F5E">
      <w:t xml:space="preserve">FOD BOSA: BEPAN – Engagement voor de EFAC </w:t>
    </w:r>
    <w:r w:rsidRPr="00B75F5E">
      <w:tab/>
      <w:t>25/05/2020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67C4" w14:textId="77777777" w:rsidR="009E1086" w:rsidRDefault="009E1086" w:rsidP="00B75F5E">
      <w:pPr>
        <w:spacing w:after="0" w:line="240" w:lineRule="auto"/>
      </w:pPr>
      <w:r>
        <w:separator/>
      </w:r>
    </w:p>
  </w:footnote>
  <w:footnote w:type="continuationSeparator" w:id="0">
    <w:p w14:paraId="77B78E32" w14:textId="77777777" w:rsidR="009E1086" w:rsidRDefault="009E1086" w:rsidP="00B7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4D"/>
    <w:rsid w:val="000A6C3B"/>
    <w:rsid w:val="00102A69"/>
    <w:rsid w:val="00133554"/>
    <w:rsid w:val="001A305C"/>
    <w:rsid w:val="001B6430"/>
    <w:rsid w:val="002210D7"/>
    <w:rsid w:val="0026784D"/>
    <w:rsid w:val="002943BB"/>
    <w:rsid w:val="002A1D4B"/>
    <w:rsid w:val="002A4B80"/>
    <w:rsid w:val="002C197C"/>
    <w:rsid w:val="002F21CB"/>
    <w:rsid w:val="0033204D"/>
    <w:rsid w:val="0037532A"/>
    <w:rsid w:val="0039156C"/>
    <w:rsid w:val="00396546"/>
    <w:rsid w:val="004073F1"/>
    <w:rsid w:val="004E27EE"/>
    <w:rsid w:val="005020BF"/>
    <w:rsid w:val="00505F9C"/>
    <w:rsid w:val="005943FF"/>
    <w:rsid w:val="005D06F6"/>
    <w:rsid w:val="00643A7E"/>
    <w:rsid w:val="006569FD"/>
    <w:rsid w:val="00681317"/>
    <w:rsid w:val="0070153A"/>
    <w:rsid w:val="00733E46"/>
    <w:rsid w:val="007439BB"/>
    <w:rsid w:val="007B5647"/>
    <w:rsid w:val="007B7D9A"/>
    <w:rsid w:val="0083742D"/>
    <w:rsid w:val="0084117F"/>
    <w:rsid w:val="00884987"/>
    <w:rsid w:val="00887A30"/>
    <w:rsid w:val="008A2A79"/>
    <w:rsid w:val="008A7319"/>
    <w:rsid w:val="008A7960"/>
    <w:rsid w:val="008B1A52"/>
    <w:rsid w:val="008E1018"/>
    <w:rsid w:val="008E2605"/>
    <w:rsid w:val="00943E01"/>
    <w:rsid w:val="0094421C"/>
    <w:rsid w:val="00947C22"/>
    <w:rsid w:val="009673BD"/>
    <w:rsid w:val="00977D86"/>
    <w:rsid w:val="009A418C"/>
    <w:rsid w:val="009D337F"/>
    <w:rsid w:val="009D5EFC"/>
    <w:rsid w:val="009E1086"/>
    <w:rsid w:val="00A65CAE"/>
    <w:rsid w:val="00A74D07"/>
    <w:rsid w:val="00A90B34"/>
    <w:rsid w:val="00AD7271"/>
    <w:rsid w:val="00B12379"/>
    <w:rsid w:val="00B75F5E"/>
    <w:rsid w:val="00B83FB5"/>
    <w:rsid w:val="00BD1260"/>
    <w:rsid w:val="00C5205F"/>
    <w:rsid w:val="00C81B58"/>
    <w:rsid w:val="00C8704D"/>
    <w:rsid w:val="00CA4AA9"/>
    <w:rsid w:val="00D815AC"/>
    <w:rsid w:val="00DF266F"/>
    <w:rsid w:val="00DF79B1"/>
    <w:rsid w:val="00E716B9"/>
    <w:rsid w:val="00E8329C"/>
    <w:rsid w:val="00EB444C"/>
    <w:rsid w:val="00ED1902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DD15"/>
  <w15:chartTrackingRefBased/>
  <w15:docId w15:val="{EAFD042D-F8D6-46C3-83BC-386623D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04D"/>
    <w:pPr>
      <w:spacing w:after="200" w:line="276" w:lineRule="auto"/>
    </w:pPr>
    <w:rPr>
      <w:rFonts w:ascii="Calibri" w:eastAsia="Calibri" w:hAnsi="Calibri" w:cs="Times New Roman"/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332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0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33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04D"/>
    <w:rPr>
      <w:rFonts w:ascii="Calibri" w:eastAsia="Calibri" w:hAnsi="Calibri" w:cs="Times New Roman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7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F5E"/>
    <w:rPr>
      <w:rFonts w:ascii="Calibri" w:eastAsia="Calibri" w:hAnsi="Calibri" w:cs="Times New Roman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F1"/>
    <w:rPr>
      <w:rFonts w:ascii="Segoe UI" w:eastAsia="Calibri" w:hAnsi="Segoe UI" w:cs="Segoe UI"/>
      <w:sz w:val="18"/>
      <w:szCs w:val="18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8E1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0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018"/>
    <w:rPr>
      <w:rFonts w:ascii="Calibri" w:eastAsia="Calibri" w:hAnsi="Calibri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0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018"/>
    <w:rPr>
      <w:rFonts w:ascii="Calibri" w:eastAsia="Calibri" w:hAnsi="Calibri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6EEE92201AD428CB08C55DB2467C2" ma:contentTypeVersion="11" ma:contentTypeDescription="Create a new document." ma:contentTypeScope="" ma:versionID="3eb40884ba15d4075894496d83ecc554">
  <xsd:schema xmlns:xsd="http://www.w3.org/2001/XMLSchema" xmlns:xs="http://www.w3.org/2001/XMLSchema" xmlns:p="http://schemas.microsoft.com/office/2006/metadata/properties" xmlns:ns3="a9953a59-f5e6-4c75-8f3e-f5e0eef8a1bd" xmlns:ns4="c8c9fb08-ce1f-4fd5-a28f-32a81348195f" targetNamespace="http://schemas.microsoft.com/office/2006/metadata/properties" ma:root="true" ma:fieldsID="9e91c6097009a36de32b2a8baa5cabbf" ns3:_="" ns4:_="">
    <xsd:import namespace="a9953a59-f5e6-4c75-8f3e-f5e0eef8a1bd"/>
    <xsd:import namespace="c8c9fb08-ce1f-4fd5-a28f-32a813481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3a59-f5e6-4c75-8f3e-f5e0eef8a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fb08-ce1f-4fd5-a28f-32a813481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DEB9-7F44-4866-86AB-C203866EA8C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8c9fb08-ce1f-4fd5-a28f-32a81348195f"/>
    <ds:schemaRef ds:uri="a9953a59-f5e6-4c75-8f3e-f5e0eef8a1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811582-BFA7-49B5-92BB-140108E87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7D5C0-CFEB-4AB6-9664-0351A843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53a59-f5e6-4c75-8f3e-f5e0eef8a1bd"/>
    <ds:schemaRef ds:uri="c8c9fb08-ce1f-4fd5-a28f-32a81348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Verschueren (BOSA)</dc:creator>
  <cp:keywords/>
  <dc:description/>
  <cp:lastModifiedBy>Sabah Kabbouri (BOSA)</cp:lastModifiedBy>
  <cp:revision>2</cp:revision>
  <dcterms:created xsi:type="dcterms:W3CDTF">2020-06-04T18:02:00Z</dcterms:created>
  <dcterms:modified xsi:type="dcterms:W3CDTF">2020-06-04T18:02:00Z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0x010100C436EEE92201AD428CB08C55DB2467C2</vt:lpwstr>
  </property>
</Properties>
</file>