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5208" w14:textId="77777777" w:rsidR="00014C44" w:rsidRDefault="00014C44" w:rsidP="00014C44">
      <w:pPr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7086BB65" wp14:editId="7BD00F91">
            <wp:extent cx="4480560" cy="759954"/>
            <wp:effectExtent l="0" t="0" r="0" b="2540"/>
            <wp:docPr id="1" name="Image 1" descr="cid:image002.jpg@01D35171.71F06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2.jpg@01D35171.71F062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99" cy="76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D9BE" w14:textId="77777777" w:rsidR="00014C44" w:rsidRPr="00014C44" w:rsidRDefault="00014C44" w:rsidP="00014C44">
      <w:r>
        <w:t> </w:t>
      </w:r>
    </w:p>
    <w:p w14:paraId="62A629E2" w14:textId="77777777" w:rsidR="00D04458" w:rsidRDefault="00132AE4" w:rsidP="00AE0336">
      <w:pPr>
        <w:shd w:val="clear" w:color="auto" w:fill="FFFFFF"/>
        <w:spacing w:after="270" w:line="375" w:lineRule="atLeast"/>
        <w:jc w:val="center"/>
      </w:pP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19 avril 2018: </w:t>
      </w:r>
      <w:r w:rsidR="00D04458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 </w:t>
      </w:r>
      <w:r w:rsidRPr="00E63A5A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Analyse de</w:t>
      </w:r>
      <w:r w:rsidR="00E47EC4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s</w:t>
      </w:r>
      <w:r w:rsidRPr="00E63A5A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 poste</w:t>
      </w:r>
      <w:r w:rsidR="00E47EC4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s</w:t>
      </w:r>
      <w:r w:rsidRPr="00E63A5A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 de travail </w:t>
      </w:r>
      <w:r w:rsidR="00E47EC4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dans un </w:t>
      </w:r>
      <w:r w:rsidRPr="00E63A5A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environnement NWOW</w:t>
      </w: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 et Assemblée Général</w:t>
      </w:r>
      <w:r w:rsidR="00E63A5A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e</w:t>
      </w: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 </w:t>
      </w:r>
      <w:r w:rsidR="006002BA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réseau </w:t>
      </w: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PreviUs.be</w:t>
      </w:r>
    </w:p>
    <w:p w14:paraId="1BA1B778" w14:textId="77777777" w:rsidR="00D04458" w:rsidRDefault="00D04458" w:rsidP="006002BA">
      <w:pPr>
        <w:shd w:val="clear" w:color="auto" w:fill="FFFFFF"/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</w:pPr>
      <w:r>
        <w:rPr>
          <w:rFonts w:ascii="Verdana" w:hAnsi="Verdana"/>
          <w:color w:val="000000"/>
          <w:sz w:val="17"/>
          <w:szCs w:val="17"/>
          <w:lang w:eastAsia="fr-BE"/>
        </w:rPr>
        <w:t> </w:t>
      </w:r>
      <w:r>
        <w:rPr>
          <w:rFonts w:ascii="Verdana" w:hAnsi="Verdana"/>
          <w:color w:val="444444"/>
          <w:sz w:val="18"/>
          <w:szCs w:val="18"/>
          <w:lang w:eastAsia="fr-BE"/>
        </w:rPr>
        <w:t> </w:t>
      </w:r>
      <w:r>
        <w:rPr>
          <w:rFonts w:ascii="Verdana" w:hAnsi="Verdana"/>
          <w:color w:val="000000"/>
          <w:sz w:val="17"/>
          <w:szCs w:val="17"/>
          <w:lang w:eastAsia="fr-BE"/>
        </w:rPr>
        <w:t> </w:t>
      </w:r>
      <w:r>
        <w:rPr>
          <w:rFonts w:ascii="Verdana" w:hAnsi="Verdana"/>
          <w:color w:val="444444"/>
          <w:sz w:val="18"/>
          <w:szCs w:val="18"/>
          <w:lang w:eastAsia="fr-BE"/>
        </w:rPr>
        <w:t>  </w:t>
      </w:r>
      <w:r>
        <w:rPr>
          <w:rFonts w:ascii="Verdana" w:hAnsi="Verdana"/>
          <w:color w:val="000000"/>
          <w:sz w:val="17"/>
          <w:szCs w:val="17"/>
          <w:lang w:eastAsia="fr-BE"/>
        </w:rPr>
        <w:t> </w:t>
      </w:r>
      <w:r>
        <w:rPr>
          <w:rFonts w:ascii="Verdana" w:hAnsi="Verdana"/>
          <w:color w:val="444444"/>
          <w:sz w:val="18"/>
          <w:szCs w:val="18"/>
          <w:lang w:eastAsia="fr-BE"/>
        </w:rPr>
        <w:t> </w:t>
      </w:r>
      <w:r>
        <w:rPr>
          <w:rFonts w:ascii="Verdana" w:hAnsi="Verdana"/>
          <w:color w:val="000000"/>
          <w:sz w:val="17"/>
          <w:szCs w:val="17"/>
          <w:lang w:eastAsia="fr-BE"/>
        </w:rPr>
        <w:t> </w:t>
      </w:r>
      <w:r>
        <w:rPr>
          <w:rFonts w:ascii="Verdana" w:hAnsi="Verdana"/>
          <w:color w:val="444444"/>
          <w:sz w:val="18"/>
          <w:szCs w:val="18"/>
          <w:lang w:eastAsia="fr-BE"/>
        </w:rPr>
        <w:t>  </w:t>
      </w:r>
      <w:r w:rsidRPr="00D04458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Au programme</w:t>
      </w:r>
    </w:p>
    <w:p w14:paraId="26082D71" w14:textId="77777777" w:rsidR="00D04458" w:rsidRPr="00AE0336" w:rsidRDefault="00D04458" w:rsidP="00D04458">
      <w:pPr>
        <w:pStyle w:val="Paragraphedeliste"/>
        <w:numPr>
          <w:ilvl w:val="0"/>
          <w:numId w:val="2"/>
        </w:numPr>
        <w:shd w:val="clear" w:color="auto" w:fill="FFFFFF"/>
        <w:spacing w:after="210" w:line="345" w:lineRule="atLeast"/>
        <w:rPr>
          <w:rFonts w:ascii="Verdana" w:hAnsi="Verdana"/>
          <w:bCs/>
          <w:color w:val="663300"/>
          <w:sz w:val="20"/>
          <w:szCs w:val="20"/>
          <w:lang w:val="nl-NL" w:eastAsia="fr-BE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8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.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3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</w:t>
      </w:r>
      <w:r w:rsidRPr="00AE0336">
        <w:rPr>
          <w:rFonts w:ascii="Verdana" w:hAnsi="Verdana"/>
          <w:bCs/>
          <w:color w:val="444444"/>
          <w:sz w:val="20"/>
          <w:szCs w:val="20"/>
          <w:lang w:val="nl-NL" w:eastAsia="fr-BE"/>
        </w:rPr>
        <w:t xml:space="preserve">: </w:t>
      </w:r>
      <w:r w:rsidRPr="00AE0336">
        <w:rPr>
          <w:rFonts w:ascii="Verdana" w:hAnsi="Verdana"/>
          <w:color w:val="444444"/>
          <w:sz w:val="20"/>
          <w:szCs w:val="20"/>
          <w:lang w:eastAsia="fr-BE"/>
        </w:rPr>
        <w:t>Accueil</w:t>
      </w:r>
      <w:r w:rsidRP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</w:p>
    <w:p w14:paraId="22C42065" w14:textId="77777777" w:rsidR="006002BA" w:rsidRPr="00AE0336" w:rsidRDefault="006002BA" w:rsidP="006002BA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</w:p>
    <w:p w14:paraId="591B7C16" w14:textId="77777777" w:rsidR="00132AE4" w:rsidRPr="00AE0336" w:rsidRDefault="00132AE4" w:rsidP="00D0445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624966">
        <w:rPr>
          <w:rFonts w:ascii="Verdana" w:hAnsi="Verdana"/>
          <w:bCs/>
          <w:color w:val="663300"/>
          <w:sz w:val="20"/>
          <w:szCs w:val="20"/>
          <w:lang w:eastAsia="fr-BE"/>
        </w:rPr>
        <w:t>09.00</w:t>
      </w:r>
      <w:r w:rsidRPr="00AE0336">
        <w:rPr>
          <w:rFonts w:ascii="Verdana" w:hAnsi="Verdana"/>
          <w:sz w:val="20"/>
          <w:szCs w:val="20"/>
        </w:rPr>
        <w:t>: Intro</w:t>
      </w:r>
      <w:r w:rsidR="006002BA" w:rsidRPr="00AE0336">
        <w:rPr>
          <w:rFonts w:ascii="Verdana" w:hAnsi="Verdana"/>
          <w:sz w:val="20"/>
          <w:szCs w:val="20"/>
        </w:rPr>
        <w:t xml:space="preserve">duction par présidente ir. </w:t>
      </w:r>
      <w:r w:rsidRPr="00AE0336">
        <w:rPr>
          <w:rFonts w:ascii="Verdana" w:hAnsi="Verdana"/>
          <w:sz w:val="20"/>
          <w:szCs w:val="20"/>
        </w:rPr>
        <w:t>Christl</w:t>
      </w:r>
      <w:r w:rsidR="006002BA" w:rsidRPr="00AE0336">
        <w:rPr>
          <w:rFonts w:ascii="Verdana" w:hAnsi="Verdana"/>
          <w:sz w:val="20"/>
          <w:szCs w:val="20"/>
        </w:rPr>
        <w:t xml:space="preserve"> Bolle (NL)</w:t>
      </w:r>
    </w:p>
    <w:p w14:paraId="0E743714" w14:textId="77777777" w:rsidR="006002BA" w:rsidRPr="00AE0336" w:rsidRDefault="006002BA" w:rsidP="006002BA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</w:p>
    <w:p w14:paraId="1B71C100" w14:textId="77777777" w:rsidR="002B153E" w:rsidRPr="002B153E" w:rsidRDefault="00D04458" w:rsidP="00D0445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2B153E">
        <w:rPr>
          <w:rFonts w:ascii="Verdana" w:hAnsi="Verdana"/>
          <w:bCs/>
          <w:color w:val="663300"/>
          <w:sz w:val="20"/>
          <w:szCs w:val="20"/>
          <w:lang w:eastAsia="fr-BE"/>
        </w:rPr>
        <w:t>09.15: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</w:t>
      </w:r>
      <w:r w:rsidR="00E47EC4"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‘Nouvelles formes de travail et analyse des postes de travail’ par </w:t>
      </w:r>
      <w:r w:rsidR="00132AE4"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Alain </w:t>
      </w:r>
    </w:p>
    <w:p w14:paraId="7605E275" w14:textId="77777777" w:rsidR="00D04458" w:rsidRPr="002B153E" w:rsidRDefault="002B153E" w:rsidP="002B153E">
      <w:pPr>
        <w:spacing w:line="25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                          </w:t>
      </w:r>
      <w:r w:rsidR="00132AE4" w:rsidRPr="002B153E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Piette, </w:t>
      </w:r>
      <w:r>
        <w:rPr>
          <w:rFonts w:ascii="Verdana" w:hAnsi="Verdana"/>
          <w:bCs/>
          <w:color w:val="444444"/>
          <w:sz w:val="20"/>
          <w:szCs w:val="20"/>
          <w:lang w:eastAsia="fr-BE"/>
        </w:rPr>
        <w:t>Ergonome Européen,</w:t>
      </w:r>
      <w:r w:rsidR="004C2FEE" w:rsidRPr="002B153E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SPF Emploi (FR)</w:t>
      </w:r>
    </w:p>
    <w:p w14:paraId="5ACD8AF4" w14:textId="77777777" w:rsidR="00AE0336" w:rsidRPr="00AE0336" w:rsidRDefault="00AE0336" w:rsidP="00AE0336">
      <w:pPr>
        <w:pStyle w:val="Paragraphedeliste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A589493" w14:textId="77777777" w:rsidR="002B153E" w:rsidRPr="002B153E" w:rsidRDefault="004C2FEE" w:rsidP="002B153E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09.45</w:t>
      </w:r>
      <w:r w:rsidR="00D04458"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>: </w:t>
      </w:r>
      <w:r w:rsidR="00E47EC4"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‘La prévention du bruit dans les bureaux’ par 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Nathalie Cock, </w:t>
      </w:r>
      <w:r w:rsidR="002B153E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Ergonome     </w:t>
      </w:r>
    </w:p>
    <w:p w14:paraId="53488E63" w14:textId="77777777" w:rsidR="00D04458" w:rsidRPr="002B153E" w:rsidRDefault="002B153E" w:rsidP="002B153E">
      <w:pPr>
        <w:spacing w:line="255" w:lineRule="atLeas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                 </w:t>
      </w:r>
      <w:r w:rsidRPr="002B153E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Européen, </w:t>
      </w:r>
      <w:r w:rsidR="00132AE4" w:rsidRPr="002B153E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CESI </w:t>
      </w:r>
      <w:r w:rsidR="00D04458" w:rsidRPr="002B153E">
        <w:rPr>
          <w:rFonts w:ascii="Verdana" w:hAnsi="Verdana"/>
          <w:color w:val="525252"/>
          <w:sz w:val="20"/>
          <w:szCs w:val="20"/>
          <w:lang w:val="fr-FR" w:eastAsia="fr-BE"/>
        </w:rPr>
        <w:t>(FR)</w:t>
      </w:r>
    </w:p>
    <w:p w14:paraId="218B54A4" w14:textId="77777777" w:rsidR="00AE0336" w:rsidRPr="00AE0336" w:rsidRDefault="00AE0336" w:rsidP="00AE0336">
      <w:pPr>
        <w:spacing w:line="255" w:lineRule="atLeast"/>
        <w:ind w:left="720"/>
        <w:rPr>
          <w:rFonts w:ascii="Verdana" w:hAnsi="Verdana"/>
          <w:sz w:val="20"/>
          <w:szCs w:val="20"/>
        </w:rPr>
      </w:pPr>
    </w:p>
    <w:p w14:paraId="793AE7E6" w14:textId="77777777" w:rsidR="00D04458" w:rsidRPr="00AE0336" w:rsidRDefault="00D04458" w:rsidP="00D0445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1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0</w:t>
      </w: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.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30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>:</w:t>
      </w:r>
      <w:r w:rsidRPr="00AE0336">
        <w:rPr>
          <w:rFonts w:ascii="Verdana" w:hAnsi="Verdana"/>
          <w:color w:val="525252"/>
          <w:sz w:val="20"/>
          <w:szCs w:val="20"/>
          <w:lang w:eastAsia="fr-BE"/>
        </w:rPr>
        <w:t> Pause</w:t>
      </w:r>
    </w:p>
    <w:p w14:paraId="63DF57F7" w14:textId="77777777" w:rsidR="00AE0336" w:rsidRPr="00AE0336" w:rsidRDefault="00AE0336" w:rsidP="00AE0336">
      <w:pPr>
        <w:spacing w:line="255" w:lineRule="atLeast"/>
        <w:ind w:left="720"/>
        <w:rPr>
          <w:rFonts w:ascii="Verdana" w:hAnsi="Verdana"/>
          <w:sz w:val="20"/>
          <w:szCs w:val="20"/>
        </w:rPr>
      </w:pPr>
    </w:p>
    <w:p w14:paraId="0A3E90DA" w14:textId="77777777" w:rsidR="00D04458" w:rsidRPr="002B153E" w:rsidRDefault="00D04458" w:rsidP="002B153E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1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0</w:t>
      </w: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.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45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>:</w:t>
      </w:r>
      <w:r w:rsidRPr="00AE0336">
        <w:rPr>
          <w:rFonts w:ascii="Verdana" w:hAnsi="Verdana"/>
          <w:color w:val="525252"/>
          <w:sz w:val="20"/>
          <w:szCs w:val="20"/>
          <w:lang w:eastAsia="fr-BE"/>
        </w:rPr>
        <w:t xml:space="preserve"> </w:t>
      </w:r>
      <w:r w:rsidR="00BC6147" w:rsidRPr="00AE0336">
        <w:rPr>
          <w:rFonts w:ascii="Verdana" w:hAnsi="Verdana"/>
          <w:color w:val="525252"/>
          <w:sz w:val="20"/>
          <w:szCs w:val="20"/>
          <w:lang w:eastAsia="fr-BE"/>
        </w:rPr>
        <w:t xml:space="preserve">‘Un aperçu des solutions pratiques’ par </w:t>
      </w:r>
      <w:r w:rsidR="00132AE4" w:rsidRPr="00AE0336">
        <w:rPr>
          <w:rFonts w:ascii="Verdana" w:hAnsi="Verdana"/>
          <w:color w:val="525252"/>
          <w:sz w:val="20"/>
          <w:szCs w:val="20"/>
          <w:lang w:eastAsia="fr-BE"/>
        </w:rPr>
        <w:t xml:space="preserve">Geert Vindevogel, </w:t>
      </w:r>
      <w:r w:rsidR="0011267C" w:rsidRPr="00AE0336">
        <w:rPr>
          <w:rFonts w:ascii="Verdana" w:hAnsi="Verdana"/>
          <w:color w:val="525252"/>
          <w:sz w:val="20"/>
          <w:szCs w:val="20"/>
          <w:lang w:eastAsia="fr-BE"/>
        </w:rPr>
        <w:t xml:space="preserve">Expert, </w:t>
      </w:r>
      <w:r w:rsidR="002B153E">
        <w:rPr>
          <w:rFonts w:ascii="Verdana" w:hAnsi="Verdana"/>
          <w:color w:val="525252"/>
          <w:sz w:val="20"/>
          <w:szCs w:val="20"/>
          <w:lang w:eastAsia="fr-BE"/>
        </w:rPr>
        <w:t xml:space="preserve">           </w:t>
      </w:r>
      <w:r w:rsidR="006002BA" w:rsidRPr="002B153E">
        <w:rPr>
          <w:rFonts w:ascii="Verdana" w:hAnsi="Verdana"/>
          <w:color w:val="525252"/>
          <w:sz w:val="20"/>
          <w:szCs w:val="20"/>
          <w:lang w:eastAsia="fr-BE"/>
        </w:rPr>
        <w:t>Health2</w:t>
      </w:r>
      <w:r w:rsidR="004142C4" w:rsidRPr="002B153E">
        <w:rPr>
          <w:rFonts w:ascii="Verdana" w:hAnsi="Verdana"/>
          <w:color w:val="525252"/>
          <w:sz w:val="20"/>
          <w:szCs w:val="20"/>
          <w:lang w:eastAsia="fr-BE"/>
        </w:rPr>
        <w:t>W</w:t>
      </w:r>
      <w:r w:rsidR="006002BA" w:rsidRPr="002B153E">
        <w:rPr>
          <w:rFonts w:ascii="Verdana" w:hAnsi="Verdana"/>
          <w:color w:val="525252"/>
          <w:sz w:val="20"/>
          <w:szCs w:val="20"/>
          <w:lang w:eastAsia="fr-BE"/>
        </w:rPr>
        <w:t>ork</w:t>
      </w:r>
      <w:r w:rsidRPr="002B153E">
        <w:rPr>
          <w:rFonts w:ascii="Verdana" w:hAnsi="Verdana"/>
          <w:color w:val="444444"/>
          <w:sz w:val="20"/>
          <w:szCs w:val="20"/>
          <w:lang w:eastAsia="fr-BE"/>
        </w:rPr>
        <w:t xml:space="preserve"> (</w:t>
      </w:r>
      <w:r w:rsidR="00132AE4" w:rsidRPr="002B153E">
        <w:rPr>
          <w:rFonts w:ascii="Verdana" w:hAnsi="Verdana"/>
          <w:color w:val="444444"/>
          <w:sz w:val="20"/>
          <w:szCs w:val="20"/>
          <w:lang w:eastAsia="fr-BE"/>
        </w:rPr>
        <w:t>N</w:t>
      </w:r>
      <w:r w:rsidR="006002BA" w:rsidRPr="002B153E">
        <w:rPr>
          <w:rFonts w:ascii="Verdana" w:hAnsi="Verdana"/>
          <w:color w:val="444444"/>
          <w:sz w:val="20"/>
          <w:szCs w:val="20"/>
          <w:lang w:eastAsia="fr-BE"/>
        </w:rPr>
        <w:t>L</w:t>
      </w:r>
      <w:r w:rsidR="00132AE4" w:rsidRPr="002B153E">
        <w:rPr>
          <w:rFonts w:ascii="Verdana" w:hAnsi="Verdana"/>
          <w:color w:val="444444"/>
          <w:sz w:val="20"/>
          <w:szCs w:val="20"/>
          <w:lang w:eastAsia="fr-BE"/>
        </w:rPr>
        <w:t>)</w:t>
      </w:r>
    </w:p>
    <w:p w14:paraId="1D47A0D0" w14:textId="77777777" w:rsidR="006002BA" w:rsidRPr="00AE0336" w:rsidRDefault="006002BA" w:rsidP="006002BA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</w:p>
    <w:p w14:paraId="5FF10614" w14:textId="77777777" w:rsidR="006002BA" w:rsidRPr="00AE0336" w:rsidRDefault="00D04458" w:rsidP="00D0445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11.</w:t>
      </w:r>
      <w:r w:rsidR="00132AE4"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30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>:</w:t>
      </w:r>
      <w:r w:rsidRPr="00AE0336">
        <w:rPr>
          <w:rFonts w:ascii="Verdana" w:hAnsi="Verdana"/>
          <w:color w:val="444444"/>
          <w:sz w:val="20"/>
          <w:szCs w:val="20"/>
          <w:lang w:eastAsia="fr-BE"/>
        </w:rPr>
        <w:t xml:space="preserve"> </w:t>
      </w:r>
      <w:r w:rsidR="00132AE4" w:rsidRPr="00AE0336">
        <w:rPr>
          <w:rFonts w:ascii="Verdana" w:hAnsi="Verdana"/>
          <w:color w:val="444444"/>
          <w:sz w:val="20"/>
          <w:szCs w:val="20"/>
          <w:lang w:eastAsia="fr-BE"/>
        </w:rPr>
        <w:t>Présentation du rapport d’activité 2017</w:t>
      </w:r>
      <w:r w:rsidR="006002BA" w:rsidRPr="00AE0336">
        <w:rPr>
          <w:rFonts w:ascii="Verdana" w:hAnsi="Verdana"/>
          <w:color w:val="444444"/>
          <w:sz w:val="20"/>
          <w:szCs w:val="20"/>
          <w:lang w:eastAsia="fr-BE"/>
        </w:rPr>
        <w:t xml:space="preserve"> et</w:t>
      </w:r>
      <w:r w:rsidR="00132AE4" w:rsidRPr="00AE0336">
        <w:rPr>
          <w:rFonts w:ascii="Verdana" w:hAnsi="Verdana"/>
          <w:color w:val="444444"/>
          <w:sz w:val="20"/>
          <w:szCs w:val="20"/>
          <w:lang w:eastAsia="fr-BE"/>
        </w:rPr>
        <w:t xml:space="preserve"> du programme 2018</w:t>
      </w:r>
    </w:p>
    <w:p w14:paraId="3C832826" w14:textId="78626E40" w:rsidR="00D04458" w:rsidRDefault="006002BA" w:rsidP="006002BA">
      <w:pPr>
        <w:pStyle w:val="Paragraphedeliste"/>
        <w:spacing w:line="255" w:lineRule="atLeast"/>
        <w:ind w:left="1080"/>
        <w:rPr>
          <w:rFonts w:ascii="Verdana" w:hAnsi="Verdana"/>
          <w:color w:val="444444"/>
          <w:sz w:val="20"/>
          <w:szCs w:val="20"/>
          <w:lang w:eastAsia="fr-BE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 xml:space="preserve">           </w:t>
      </w:r>
      <w:r w:rsidRPr="00AE0336">
        <w:rPr>
          <w:rFonts w:ascii="Verdana" w:hAnsi="Verdana"/>
          <w:color w:val="444444"/>
          <w:sz w:val="20"/>
          <w:szCs w:val="20"/>
          <w:lang w:eastAsia="fr-BE"/>
        </w:rPr>
        <w:t xml:space="preserve"> par</w:t>
      </w:r>
      <w:r w:rsidR="00132AE4" w:rsidRPr="00AE0336">
        <w:rPr>
          <w:rFonts w:ascii="Verdana" w:hAnsi="Verdana"/>
          <w:color w:val="444444"/>
          <w:sz w:val="20"/>
          <w:szCs w:val="20"/>
          <w:lang w:eastAsia="fr-BE"/>
        </w:rPr>
        <w:t xml:space="preserve"> </w:t>
      </w:r>
      <w:r w:rsidRPr="00AE0336">
        <w:rPr>
          <w:rFonts w:ascii="Verdana" w:hAnsi="Verdana"/>
          <w:color w:val="444444"/>
          <w:sz w:val="20"/>
          <w:szCs w:val="20"/>
          <w:lang w:eastAsia="fr-BE"/>
        </w:rPr>
        <w:t xml:space="preserve">vice-président </w:t>
      </w:r>
      <w:r w:rsidR="00132AE4" w:rsidRPr="00AE0336">
        <w:rPr>
          <w:rFonts w:ascii="Verdana" w:hAnsi="Verdana"/>
          <w:bCs/>
          <w:color w:val="525252"/>
          <w:sz w:val="20"/>
          <w:szCs w:val="20"/>
          <w:lang w:eastAsia="fr-BE"/>
        </w:rPr>
        <w:t>Philippe Defraene</w:t>
      </w:r>
      <w:r w:rsidR="00122C04" w:rsidRPr="00AE0336">
        <w:rPr>
          <w:rFonts w:ascii="Verdana" w:hAnsi="Verdana"/>
          <w:bCs/>
          <w:color w:val="525252"/>
          <w:sz w:val="20"/>
          <w:szCs w:val="20"/>
          <w:lang w:eastAsia="fr-BE"/>
        </w:rPr>
        <w:t>, INA</w:t>
      </w:r>
      <w:r w:rsidR="00212BED" w:rsidRPr="00AE0336">
        <w:rPr>
          <w:rFonts w:ascii="Verdana" w:hAnsi="Verdana"/>
          <w:bCs/>
          <w:color w:val="525252"/>
          <w:sz w:val="20"/>
          <w:szCs w:val="20"/>
          <w:lang w:eastAsia="fr-BE"/>
        </w:rPr>
        <w:t>STI</w:t>
      </w:r>
      <w:r w:rsidR="00132AE4" w:rsidRPr="00AE0336">
        <w:rPr>
          <w:rFonts w:ascii="Verdana" w:hAnsi="Verdana"/>
          <w:bCs/>
          <w:color w:val="525252"/>
          <w:sz w:val="20"/>
          <w:szCs w:val="20"/>
          <w:lang w:eastAsia="fr-BE"/>
        </w:rPr>
        <w:t xml:space="preserve"> </w:t>
      </w:r>
      <w:r w:rsidR="007F1888" w:rsidRPr="00AE0336">
        <w:rPr>
          <w:rFonts w:ascii="Verdana" w:hAnsi="Verdana"/>
          <w:color w:val="444444"/>
          <w:sz w:val="20"/>
          <w:szCs w:val="20"/>
          <w:lang w:eastAsia="fr-BE"/>
        </w:rPr>
        <w:t>(FR)</w:t>
      </w:r>
    </w:p>
    <w:p w14:paraId="732C9731" w14:textId="77777777" w:rsidR="00786D94" w:rsidRPr="00AE0336" w:rsidRDefault="00786D94" w:rsidP="006002BA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</w:p>
    <w:p w14:paraId="0EA80F73" w14:textId="77777777" w:rsidR="006002BA" w:rsidRPr="00AE0336" w:rsidRDefault="00D04458" w:rsidP="00D0445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>12.00</w:t>
      </w:r>
      <w:r w:rsidRPr="00AE0336">
        <w:rPr>
          <w:rFonts w:ascii="Verdana" w:hAnsi="Verdana"/>
          <w:bCs/>
          <w:sz w:val="20"/>
          <w:szCs w:val="20"/>
          <w:lang w:eastAsia="fr-BE"/>
        </w:rPr>
        <w:t>: </w:t>
      </w:r>
      <w:r w:rsidR="006002BA" w:rsidRPr="00AE0336">
        <w:rPr>
          <w:rFonts w:ascii="Verdana" w:hAnsi="Verdana"/>
          <w:bCs/>
          <w:sz w:val="20"/>
          <w:szCs w:val="20"/>
          <w:lang w:eastAsia="fr-BE"/>
        </w:rPr>
        <w:t>Présentation site web E</w:t>
      </w:r>
      <w:r w:rsidR="00132AE4" w:rsidRPr="00AE0336">
        <w:rPr>
          <w:rFonts w:ascii="Verdana" w:hAnsi="Verdana"/>
          <w:bCs/>
          <w:sz w:val="20"/>
          <w:szCs w:val="20"/>
          <w:lang w:eastAsia="fr-BE"/>
        </w:rPr>
        <w:t>-campus PreviUs.be</w:t>
      </w:r>
      <w:r w:rsidR="006002BA" w:rsidRPr="00AE0336">
        <w:rPr>
          <w:rFonts w:ascii="Verdana" w:hAnsi="Verdana"/>
          <w:bCs/>
          <w:sz w:val="20"/>
          <w:szCs w:val="20"/>
          <w:lang w:eastAsia="fr-BE"/>
        </w:rPr>
        <w:t xml:space="preserve"> par</w:t>
      </w:r>
      <w:r w:rsidR="00BA6C4D" w:rsidRPr="00AE0336">
        <w:rPr>
          <w:rFonts w:ascii="Verdana" w:hAnsi="Verdana"/>
          <w:bCs/>
          <w:sz w:val="20"/>
          <w:szCs w:val="20"/>
          <w:lang w:eastAsia="fr-BE"/>
        </w:rPr>
        <w:t xml:space="preserve"> Marie Odette</w:t>
      </w:r>
    </w:p>
    <w:p w14:paraId="606579DB" w14:textId="77777777" w:rsidR="00D04458" w:rsidRPr="00AE0336" w:rsidRDefault="006002BA" w:rsidP="006002BA">
      <w:pPr>
        <w:pStyle w:val="Paragraphedeliste"/>
        <w:spacing w:line="255" w:lineRule="atLeast"/>
        <w:ind w:left="1080"/>
        <w:rPr>
          <w:rFonts w:ascii="Verdana" w:hAnsi="Verdana"/>
          <w:bCs/>
          <w:sz w:val="20"/>
          <w:szCs w:val="20"/>
          <w:lang w:eastAsia="fr-BE"/>
        </w:rPr>
      </w:pPr>
      <w:r w:rsidRPr="00AE0336">
        <w:rPr>
          <w:rFonts w:ascii="Verdana" w:hAnsi="Verdana"/>
          <w:bCs/>
          <w:color w:val="663300"/>
          <w:sz w:val="20"/>
          <w:szCs w:val="20"/>
          <w:lang w:eastAsia="fr-BE"/>
        </w:rPr>
        <w:t xml:space="preserve">            </w:t>
      </w:r>
      <w:r w:rsidRPr="00AE0336">
        <w:rPr>
          <w:rFonts w:ascii="Verdana" w:hAnsi="Verdana"/>
          <w:bCs/>
          <w:sz w:val="20"/>
          <w:szCs w:val="20"/>
          <w:lang w:eastAsia="fr-BE"/>
        </w:rPr>
        <w:t>Katshinda, SPF BOSA</w:t>
      </w:r>
      <w:r w:rsidR="00BA6C4D" w:rsidRPr="00AE0336">
        <w:rPr>
          <w:rFonts w:ascii="Verdana" w:hAnsi="Verdana"/>
          <w:bCs/>
          <w:sz w:val="20"/>
          <w:szCs w:val="20"/>
          <w:lang w:eastAsia="fr-BE"/>
        </w:rPr>
        <w:t xml:space="preserve"> (FR)</w:t>
      </w:r>
    </w:p>
    <w:p w14:paraId="3000A08C" w14:textId="77777777" w:rsidR="00630B26" w:rsidRPr="00AE0336" w:rsidRDefault="00630B26" w:rsidP="006002BA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</w:p>
    <w:p w14:paraId="231BFA78" w14:textId="77777777" w:rsidR="00D04458" w:rsidRPr="00AE0336" w:rsidRDefault="00D04458" w:rsidP="00D0445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12.</w:t>
      </w:r>
      <w:r w:rsidR="00122C04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10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>: </w:t>
      </w:r>
      <w:r w:rsidRPr="00AE0336">
        <w:rPr>
          <w:rFonts w:ascii="Verdana" w:hAnsi="Verdana"/>
          <w:color w:val="525252"/>
          <w:sz w:val="20"/>
          <w:szCs w:val="20"/>
          <w:lang w:eastAsia="fr-BE"/>
        </w:rPr>
        <w:t>Networking lunch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</w:t>
      </w:r>
    </w:p>
    <w:p w14:paraId="03649EBF" w14:textId="77777777" w:rsidR="00D04458" w:rsidRDefault="00D04458" w:rsidP="00D04458">
      <w:pPr>
        <w:shd w:val="clear" w:color="auto" w:fill="FFFFFF"/>
        <w:spacing w:after="210" w:line="345" w:lineRule="atLeast"/>
      </w:pP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Pour qui?</w:t>
      </w:r>
    </w:p>
    <w:p w14:paraId="462AADFF" w14:textId="77777777" w:rsidR="00D04458" w:rsidRPr="008A3446" w:rsidRDefault="00D04458" w:rsidP="004142C4">
      <w:pPr>
        <w:jc w:val="both"/>
        <w:rPr>
          <w:rFonts w:ascii="Verdana" w:hAnsi="Verdana"/>
          <w:sz w:val="20"/>
          <w:szCs w:val="20"/>
        </w:rPr>
      </w:pPr>
      <w:r w:rsidRPr="008A3446">
        <w:rPr>
          <w:rFonts w:ascii="Verdana" w:hAnsi="Verdana"/>
          <w:sz w:val="20"/>
          <w:szCs w:val="20"/>
          <w:lang w:eastAsia="fr-BE"/>
        </w:rPr>
        <w:t>Cette journée s’adresse à tous les membres</w:t>
      </w:r>
      <w:r w:rsidR="008A3446" w:rsidRPr="008A3446">
        <w:rPr>
          <w:rFonts w:ascii="Verdana" w:hAnsi="Verdana"/>
          <w:sz w:val="20"/>
          <w:szCs w:val="20"/>
          <w:lang w:eastAsia="fr-BE"/>
        </w:rPr>
        <w:t xml:space="preserve"> du réseau </w:t>
      </w:r>
      <w:r w:rsidRPr="008A3446">
        <w:rPr>
          <w:rFonts w:ascii="Verdana" w:hAnsi="Verdana"/>
          <w:sz w:val="20"/>
          <w:szCs w:val="20"/>
          <w:lang w:eastAsia="fr-BE"/>
        </w:rPr>
        <w:t>PreviUs.be</w:t>
      </w:r>
      <w:r w:rsidRPr="008A3446">
        <w:rPr>
          <w:rFonts w:ascii="Verdana" w:hAnsi="Verdana"/>
          <w:sz w:val="20"/>
          <w:szCs w:val="20"/>
        </w:rPr>
        <w:t xml:space="preserve">.  Elle  donne  un </w:t>
      </w:r>
      <w:r w:rsidR="006F14A4" w:rsidRPr="008A3446">
        <w:rPr>
          <w:rFonts w:ascii="Verdana" w:hAnsi="Verdana"/>
          <w:sz w:val="20"/>
          <w:szCs w:val="20"/>
        </w:rPr>
        <w:t>aper</w:t>
      </w:r>
      <w:r w:rsidR="006F14A4">
        <w:rPr>
          <w:rFonts w:ascii="Verdana" w:hAnsi="Verdana"/>
          <w:sz w:val="20"/>
          <w:szCs w:val="20"/>
        </w:rPr>
        <w:t>ç</w:t>
      </w:r>
      <w:r w:rsidR="006F14A4" w:rsidRPr="008A3446">
        <w:rPr>
          <w:rFonts w:ascii="Verdana" w:hAnsi="Verdana"/>
          <w:sz w:val="20"/>
          <w:szCs w:val="20"/>
        </w:rPr>
        <w:t>u</w:t>
      </w:r>
      <w:r w:rsidRPr="008A3446">
        <w:rPr>
          <w:rFonts w:ascii="Verdana" w:hAnsi="Verdana"/>
          <w:sz w:val="20"/>
          <w:szCs w:val="20"/>
        </w:rPr>
        <w:t xml:space="preserve"> aussi complet que possible des exigences imposées par la réglementation. Des cas pratiques sont présentés</w:t>
      </w:r>
      <w:r w:rsidR="00C73AE7">
        <w:rPr>
          <w:rFonts w:ascii="Verdana" w:hAnsi="Verdana"/>
          <w:sz w:val="20"/>
          <w:szCs w:val="20"/>
        </w:rPr>
        <w:t xml:space="preserve"> et</w:t>
      </w:r>
      <w:r w:rsidRPr="008A3446">
        <w:rPr>
          <w:rFonts w:ascii="Verdana" w:hAnsi="Verdana"/>
          <w:sz w:val="20"/>
          <w:szCs w:val="20"/>
        </w:rPr>
        <w:t xml:space="preserve"> les échanges entre les membres sont favorisés. </w:t>
      </w:r>
    </w:p>
    <w:p w14:paraId="6E61FAB5" w14:textId="77777777" w:rsidR="00D04458" w:rsidRPr="008A3446" w:rsidRDefault="00D04458" w:rsidP="00D04458">
      <w:pPr>
        <w:rPr>
          <w:sz w:val="20"/>
          <w:szCs w:val="20"/>
        </w:rPr>
      </w:pPr>
      <w:r w:rsidRPr="008A3446">
        <w:rPr>
          <w:color w:val="1F497D"/>
          <w:sz w:val="20"/>
          <w:szCs w:val="20"/>
        </w:rPr>
        <w:t> </w:t>
      </w:r>
    </w:p>
    <w:p w14:paraId="3FDBE13F" w14:textId="77777777" w:rsidR="00D04458" w:rsidRDefault="00D04458" w:rsidP="00D04458">
      <w:pPr>
        <w:shd w:val="clear" w:color="auto" w:fill="FFFFFF"/>
        <w:spacing w:after="210" w:line="345" w:lineRule="atLeast"/>
      </w:pP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Où?</w:t>
      </w:r>
    </w:p>
    <w:p w14:paraId="715D1283" w14:textId="758EE6AE" w:rsidR="00D04458" w:rsidRDefault="00786D94" w:rsidP="0011267C">
      <w:pPr>
        <w:rPr>
          <w:rFonts w:ascii="Verdana" w:hAnsi="Verdana"/>
          <w:sz w:val="20"/>
          <w:szCs w:val="20"/>
          <w:lang w:eastAsia="fr-BE"/>
        </w:rPr>
      </w:pPr>
      <w:hyperlink r:id="rId9" w:history="1">
        <w:r w:rsidR="004F5719" w:rsidRPr="006002BA">
          <w:rPr>
            <w:rFonts w:ascii="Verdana" w:hAnsi="Verdana"/>
            <w:sz w:val="20"/>
            <w:szCs w:val="20"/>
            <w:lang w:eastAsia="fr-BE"/>
          </w:rPr>
          <w:t>SPF Stratégie et Appui</w:t>
        </w:r>
      </w:hyperlink>
      <w:r w:rsidR="004F5719" w:rsidRPr="006002BA">
        <w:rPr>
          <w:rFonts w:ascii="Verdana" w:hAnsi="Verdana"/>
          <w:sz w:val="20"/>
          <w:szCs w:val="20"/>
          <w:lang w:eastAsia="fr-BE"/>
        </w:rPr>
        <w:t xml:space="preserve"> (</w:t>
      </w:r>
      <w:r w:rsidR="00630B26">
        <w:rPr>
          <w:rFonts w:ascii="Verdana" w:hAnsi="Verdana"/>
          <w:sz w:val="20"/>
          <w:szCs w:val="20"/>
          <w:lang w:eastAsia="fr-BE"/>
        </w:rPr>
        <w:t>SPF BOSA</w:t>
      </w:r>
      <w:r w:rsidR="004F5719" w:rsidRPr="006002BA">
        <w:rPr>
          <w:rFonts w:ascii="Verdana" w:hAnsi="Verdana"/>
          <w:sz w:val="20"/>
          <w:szCs w:val="20"/>
          <w:lang w:eastAsia="fr-BE"/>
        </w:rPr>
        <w:t>)</w:t>
      </w:r>
      <w:r w:rsidR="00D04458" w:rsidRPr="006002BA">
        <w:rPr>
          <w:rFonts w:ascii="Verdana" w:hAnsi="Verdana"/>
          <w:sz w:val="20"/>
          <w:szCs w:val="20"/>
          <w:lang w:eastAsia="fr-BE"/>
        </w:rPr>
        <w:t xml:space="preserve">, </w:t>
      </w:r>
      <w:r w:rsidR="00BA6C4D" w:rsidRPr="006002BA">
        <w:rPr>
          <w:rFonts w:ascii="Verdana" w:hAnsi="Verdana"/>
          <w:sz w:val="20"/>
          <w:szCs w:val="20"/>
          <w:lang w:eastAsia="fr-BE"/>
        </w:rPr>
        <w:t xml:space="preserve">WTC III, Boulevard Simon </w:t>
      </w:r>
      <w:r w:rsidR="00C73AE7">
        <w:rPr>
          <w:rFonts w:ascii="Verdana" w:hAnsi="Verdana"/>
          <w:sz w:val="20"/>
          <w:szCs w:val="20"/>
          <w:lang w:eastAsia="fr-BE"/>
        </w:rPr>
        <w:t>Bol</w:t>
      </w:r>
      <w:r w:rsidR="0011267C">
        <w:rPr>
          <w:rFonts w:ascii="Verdana" w:hAnsi="Verdana"/>
          <w:sz w:val="20"/>
          <w:szCs w:val="20"/>
          <w:lang w:eastAsia="fr-BE"/>
        </w:rPr>
        <w:t>i</w:t>
      </w:r>
      <w:r w:rsidR="00C73AE7">
        <w:rPr>
          <w:rFonts w:ascii="Verdana" w:hAnsi="Verdana"/>
          <w:sz w:val="20"/>
          <w:szCs w:val="20"/>
          <w:lang w:eastAsia="fr-BE"/>
        </w:rPr>
        <w:t>var</w:t>
      </w:r>
      <w:r w:rsidR="0011267C">
        <w:rPr>
          <w:rFonts w:ascii="Verdana" w:hAnsi="Verdana"/>
          <w:sz w:val="20"/>
          <w:szCs w:val="20"/>
          <w:lang w:eastAsia="fr-BE"/>
        </w:rPr>
        <w:t xml:space="preserve"> 30, 1000 Bruxelles, Auditorium 2</w:t>
      </w:r>
      <w:r>
        <w:rPr>
          <w:rFonts w:ascii="Verdana" w:hAnsi="Verdana"/>
          <w:sz w:val="20"/>
          <w:szCs w:val="20"/>
          <w:lang w:eastAsia="fr-BE"/>
        </w:rPr>
        <w:t>5</w:t>
      </w:r>
      <w:r w:rsidR="0011267C" w:rsidRPr="0011267C">
        <w:rPr>
          <w:rFonts w:ascii="Verdana" w:hAnsi="Verdana"/>
          <w:sz w:val="20"/>
          <w:szCs w:val="20"/>
          <w:vertAlign w:val="superscript"/>
          <w:lang w:eastAsia="fr-BE"/>
        </w:rPr>
        <w:t>e</w:t>
      </w:r>
      <w:r w:rsidR="0011267C">
        <w:rPr>
          <w:rFonts w:ascii="Verdana" w:hAnsi="Verdana"/>
          <w:sz w:val="20"/>
          <w:szCs w:val="20"/>
          <w:lang w:eastAsia="fr-BE"/>
        </w:rPr>
        <w:t xml:space="preserve"> étage</w:t>
      </w:r>
      <w:r w:rsidR="00D04458" w:rsidRPr="006002BA">
        <w:rPr>
          <w:rFonts w:ascii="Verdana" w:hAnsi="Verdana"/>
          <w:sz w:val="20"/>
          <w:szCs w:val="20"/>
          <w:lang w:eastAsia="fr-BE"/>
        </w:rPr>
        <w:t>.</w:t>
      </w:r>
    </w:p>
    <w:p w14:paraId="1A9C299F" w14:textId="77777777" w:rsidR="0011267C" w:rsidRPr="006002BA" w:rsidRDefault="0011267C" w:rsidP="0011267C">
      <w:pPr>
        <w:rPr>
          <w:rFonts w:ascii="Verdana" w:hAnsi="Verdana"/>
          <w:sz w:val="20"/>
          <w:szCs w:val="20"/>
          <w:lang w:eastAsia="fr-BE"/>
        </w:rPr>
      </w:pPr>
    </w:p>
    <w:p w14:paraId="73F58051" w14:textId="77777777" w:rsidR="00D04458" w:rsidRDefault="00D04458" w:rsidP="00D04458">
      <w:pPr>
        <w:shd w:val="clear" w:color="auto" w:fill="FFFFFF"/>
        <w:spacing w:after="210" w:line="345" w:lineRule="atLeast"/>
      </w:pPr>
      <w:r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Quand?</w:t>
      </w:r>
    </w:p>
    <w:p w14:paraId="2C488F2D" w14:textId="77777777" w:rsidR="00D04458" w:rsidRPr="004142C4" w:rsidRDefault="00BA6C4D" w:rsidP="00D04458">
      <w:pPr>
        <w:shd w:val="clear" w:color="auto" w:fill="FFFFFF"/>
        <w:spacing w:after="210" w:line="255" w:lineRule="atLeast"/>
        <w:rPr>
          <w:rFonts w:ascii="Verdana" w:hAnsi="Verdana"/>
          <w:sz w:val="20"/>
          <w:szCs w:val="20"/>
          <w:lang w:eastAsia="fr-BE"/>
        </w:rPr>
      </w:pPr>
      <w:r w:rsidRPr="004142C4">
        <w:rPr>
          <w:rFonts w:ascii="Verdana" w:hAnsi="Verdana"/>
          <w:sz w:val="20"/>
          <w:szCs w:val="20"/>
          <w:lang w:eastAsia="fr-BE"/>
        </w:rPr>
        <w:t>19 avril</w:t>
      </w:r>
      <w:r w:rsidR="00D04458" w:rsidRPr="004142C4">
        <w:rPr>
          <w:rFonts w:ascii="Verdana" w:hAnsi="Verdana"/>
          <w:sz w:val="20"/>
          <w:szCs w:val="20"/>
          <w:lang w:eastAsia="fr-BE"/>
        </w:rPr>
        <w:t xml:space="preserve"> 201</w:t>
      </w:r>
      <w:r w:rsidRPr="004142C4">
        <w:rPr>
          <w:rFonts w:ascii="Verdana" w:hAnsi="Verdana"/>
          <w:sz w:val="20"/>
          <w:szCs w:val="20"/>
          <w:lang w:eastAsia="fr-BE"/>
        </w:rPr>
        <w:t>8</w:t>
      </w:r>
      <w:r w:rsidR="00D04458" w:rsidRPr="004142C4">
        <w:rPr>
          <w:rFonts w:ascii="Verdana" w:hAnsi="Verdana"/>
          <w:sz w:val="20"/>
          <w:szCs w:val="20"/>
          <w:lang w:eastAsia="fr-BE"/>
        </w:rPr>
        <w:t xml:space="preserve"> de </w:t>
      </w:r>
      <w:r w:rsidRPr="004142C4">
        <w:rPr>
          <w:rFonts w:ascii="Verdana" w:hAnsi="Verdana"/>
          <w:sz w:val="20"/>
          <w:szCs w:val="20"/>
          <w:lang w:eastAsia="fr-BE"/>
        </w:rPr>
        <w:t>8</w:t>
      </w:r>
      <w:r w:rsidR="00D04458" w:rsidRPr="004142C4">
        <w:rPr>
          <w:rFonts w:ascii="Verdana" w:hAnsi="Verdana"/>
          <w:sz w:val="20"/>
          <w:szCs w:val="20"/>
          <w:lang w:eastAsia="fr-BE"/>
        </w:rPr>
        <w:t>h</w:t>
      </w:r>
      <w:r w:rsidRPr="004142C4">
        <w:rPr>
          <w:rFonts w:ascii="Verdana" w:hAnsi="Verdana"/>
          <w:sz w:val="20"/>
          <w:szCs w:val="20"/>
          <w:lang w:eastAsia="fr-BE"/>
        </w:rPr>
        <w:t>3</w:t>
      </w:r>
      <w:r w:rsidR="00917726" w:rsidRPr="004142C4">
        <w:rPr>
          <w:rFonts w:ascii="Verdana" w:hAnsi="Verdana"/>
          <w:sz w:val="20"/>
          <w:szCs w:val="20"/>
          <w:lang w:eastAsia="fr-BE"/>
        </w:rPr>
        <w:t>0</w:t>
      </w:r>
      <w:r w:rsidR="00D04458" w:rsidRPr="004142C4">
        <w:rPr>
          <w:rFonts w:ascii="Verdana" w:hAnsi="Verdana"/>
          <w:sz w:val="20"/>
          <w:szCs w:val="20"/>
          <w:lang w:eastAsia="fr-BE"/>
        </w:rPr>
        <w:t xml:space="preserve"> à 13h</w:t>
      </w:r>
      <w:r w:rsidRPr="004142C4">
        <w:rPr>
          <w:rFonts w:ascii="Verdana" w:hAnsi="Verdana"/>
          <w:sz w:val="20"/>
          <w:szCs w:val="20"/>
          <w:lang w:eastAsia="fr-BE"/>
        </w:rPr>
        <w:t>3</w:t>
      </w:r>
      <w:r w:rsidR="00D04458" w:rsidRPr="004142C4">
        <w:rPr>
          <w:rFonts w:ascii="Verdana" w:hAnsi="Verdana"/>
          <w:sz w:val="20"/>
          <w:szCs w:val="20"/>
          <w:lang w:eastAsia="fr-BE"/>
        </w:rPr>
        <w:t>0.</w:t>
      </w:r>
    </w:p>
    <w:p w14:paraId="76A96C9D" w14:textId="77777777" w:rsidR="00726700" w:rsidRDefault="00786D94"/>
    <w:p w14:paraId="5CB8B6DF" w14:textId="77777777" w:rsidR="008A3446" w:rsidRPr="008A3446" w:rsidRDefault="008A3446" w:rsidP="00F17729">
      <w:pPr>
        <w:shd w:val="clear" w:color="auto" w:fill="FFFFFF"/>
        <w:spacing w:after="210" w:line="345" w:lineRule="atLeast"/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</w:pPr>
      <w:r w:rsidRPr="008A3446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Comment s’inscrire?</w:t>
      </w:r>
    </w:p>
    <w:p w14:paraId="354C8252" w14:textId="77777777" w:rsidR="008A3446" w:rsidRPr="008A3446" w:rsidRDefault="00786D94" w:rsidP="008A3446">
      <w:pPr>
        <w:shd w:val="clear" w:color="auto" w:fill="FFFFFF"/>
        <w:spacing w:after="210" w:line="255" w:lineRule="atLeast"/>
        <w:rPr>
          <w:rFonts w:ascii="Verdana" w:eastAsia="Times New Roman" w:hAnsi="Verdana"/>
          <w:color w:val="444444"/>
          <w:sz w:val="24"/>
          <w:szCs w:val="24"/>
          <w:lang w:eastAsia="fr-BE"/>
        </w:rPr>
      </w:pPr>
      <w:hyperlink r:id="rId10" w:history="1">
        <w:r w:rsidR="008A3446" w:rsidRPr="00AE0336">
          <w:rPr>
            <w:rStyle w:val="Lienhypertexte"/>
            <w:rFonts w:ascii="Verdana" w:eastAsia="Times New Roman" w:hAnsi="Verdana"/>
            <w:sz w:val="24"/>
            <w:szCs w:val="24"/>
            <w:lang w:eastAsia="fr-BE"/>
          </w:rPr>
          <w:t>Via le formulaire en ligne.</w:t>
        </w:r>
      </w:hyperlink>
    </w:p>
    <w:sectPr w:rsidR="008A3446" w:rsidRPr="008A3446" w:rsidSect="00824EAC">
      <w:pgSz w:w="11906" w:h="16838"/>
      <w:pgMar w:top="1417" w:right="1417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092C" w14:textId="77777777" w:rsidR="00154AB0" w:rsidRDefault="00154AB0" w:rsidP="00D04458">
      <w:r>
        <w:separator/>
      </w:r>
    </w:p>
  </w:endnote>
  <w:endnote w:type="continuationSeparator" w:id="0">
    <w:p w14:paraId="26C2AD5D" w14:textId="77777777" w:rsidR="00154AB0" w:rsidRDefault="00154AB0" w:rsidP="00D0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1EF1" w14:textId="77777777" w:rsidR="00154AB0" w:rsidRDefault="00154AB0" w:rsidP="00D04458">
      <w:r>
        <w:separator/>
      </w:r>
    </w:p>
  </w:footnote>
  <w:footnote w:type="continuationSeparator" w:id="0">
    <w:p w14:paraId="52B3D7A9" w14:textId="77777777" w:rsidR="00154AB0" w:rsidRDefault="00154AB0" w:rsidP="00D0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EFA"/>
    <w:multiLevelType w:val="hybridMultilevel"/>
    <w:tmpl w:val="06067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87D"/>
    <w:multiLevelType w:val="hybridMultilevel"/>
    <w:tmpl w:val="8102C5C6"/>
    <w:lvl w:ilvl="0" w:tplc="CB3428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44"/>
    <w:rsid w:val="00014C44"/>
    <w:rsid w:val="000B0F45"/>
    <w:rsid w:val="0011267C"/>
    <w:rsid w:val="00122C04"/>
    <w:rsid w:val="00132AE4"/>
    <w:rsid w:val="00154AB0"/>
    <w:rsid w:val="001637EA"/>
    <w:rsid w:val="00212BED"/>
    <w:rsid w:val="002211B7"/>
    <w:rsid w:val="00221D3E"/>
    <w:rsid w:val="002A35C4"/>
    <w:rsid w:val="002B153E"/>
    <w:rsid w:val="003E730F"/>
    <w:rsid w:val="004142C4"/>
    <w:rsid w:val="004C2FEE"/>
    <w:rsid w:val="004F5719"/>
    <w:rsid w:val="006002BA"/>
    <w:rsid w:val="00624966"/>
    <w:rsid w:val="00630B26"/>
    <w:rsid w:val="006C459F"/>
    <w:rsid w:val="006F14A4"/>
    <w:rsid w:val="00786D94"/>
    <w:rsid w:val="007F1888"/>
    <w:rsid w:val="00824EAC"/>
    <w:rsid w:val="0089194F"/>
    <w:rsid w:val="008A3446"/>
    <w:rsid w:val="00917726"/>
    <w:rsid w:val="009A01E6"/>
    <w:rsid w:val="00A94EE2"/>
    <w:rsid w:val="00AE0336"/>
    <w:rsid w:val="00B0587E"/>
    <w:rsid w:val="00B41235"/>
    <w:rsid w:val="00BA6C4D"/>
    <w:rsid w:val="00BC6147"/>
    <w:rsid w:val="00C73AE7"/>
    <w:rsid w:val="00CD3227"/>
    <w:rsid w:val="00D04458"/>
    <w:rsid w:val="00D11373"/>
    <w:rsid w:val="00DD2232"/>
    <w:rsid w:val="00E47EC4"/>
    <w:rsid w:val="00E63A5A"/>
    <w:rsid w:val="00E96A33"/>
    <w:rsid w:val="00EF63C4"/>
    <w:rsid w:val="00F00F73"/>
    <w:rsid w:val="00F17729"/>
    <w:rsid w:val="00F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70CD"/>
  <w15:docId w15:val="{40011117-AA29-4BD8-8171-DE8C791B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C4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C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C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4458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04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458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0445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4EA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5171.71F06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quetes.p-o.be/index.php/616668?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a.belgium.be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Katshinda Marie Odette</dc:creator>
  <cp:lastModifiedBy>Marie-Odette Katshinda (BOSA)</cp:lastModifiedBy>
  <cp:revision>2</cp:revision>
  <cp:lastPrinted>2018-02-07T13:53:00Z</cp:lastPrinted>
  <dcterms:created xsi:type="dcterms:W3CDTF">2018-03-07T13:30:00Z</dcterms:created>
  <dcterms:modified xsi:type="dcterms:W3CDTF">2018-03-07T13:30:00Z</dcterms:modified>
</cp:coreProperties>
</file>